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Сетевые технологии (Network engineering)</w:t>
      </w:r>
    </w:p>
    <w:p>
      <w:pPr>
        <w:pStyle w:val="normal1"/>
        <w:ind w:firstLine="720"/>
        <w:rPr/>
      </w:pPr>
      <w:r>
        <w:rPr/>
        <w:t>В ходе анализа учебной и научной литературы, научных статей и профессиональных интернет-источников по теме «Сетевые технологии (Network engineering)» было установлено, что сетевая инженерия — это область информационных технологий, которая занимается созданием, настройкой и поддержкой компьютерных сетей.</w:t>
      </w:r>
    </w:p>
    <w:p>
      <w:pPr>
        <w:pStyle w:val="normal1"/>
        <w:ind w:firstLine="720"/>
        <w:rPr/>
      </w:pPr>
      <w:r>
        <w:rPr/>
        <w:t>Учебные источники дают базовое понимание того, как устроены сети. В них объясняется, из каких компонентов состоит сеть (компьютеры, серверы, сетевое оборудование, кабели, программное обеспечение) и как происходит передача данных. Большое внимание уделяется моделям OSI и TCP/IP, которые наглядно показывают, какие функции выполняет каждый уровень сети. Эти модели помогают проще понять работу сетевых протоколов и обеспечивают совместимость оборудования и программ разных производителей.</w:t>
      </w:r>
    </w:p>
    <w:p>
      <w:pPr>
        <w:pStyle w:val="normal1"/>
        <w:ind w:firstLine="720"/>
        <w:rPr/>
      </w:pPr>
      <w:r>
        <w:rPr/>
        <w:t>Научные статьи рассматривают более современные и сложные направления развития сетевых технологий. В них описываются программно-определяемые сети (SDN) и виртуализация сетевых функций (NFV), которые позволяют управлять сетью с помощью программ, а не только за счёт физического оборудования. Это делает сети более гибкими, удобными в управлении и легче масштабируемыми. Также в научных источниках отмечается, что всё чаще в сетях применяются элементы автоматизации и интеллектуальные методы, например для анализа сетевого трафика и повышения надежности работы.</w:t>
      </w:r>
    </w:p>
    <w:p>
      <w:pPr>
        <w:pStyle w:val="normal1"/>
        <w:ind w:firstLine="720"/>
        <w:rPr/>
      </w:pPr>
      <w:r>
        <w:rPr/>
        <w:t>Материалы профессиональных сайтов ориентированы на практику. Они показывают, как сетевые технологии применяются в реальных условиях: при настройке локальных и глобальных сетей, выборе оборудования, обеспечении безопасности и стабильной работы сети. Такие источники помогают понять, какие технологии востребованы сегодня и с какими задачами сталкиваются сетевые инженеры на практике.</w:t>
      </w:r>
    </w:p>
    <w:p>
      <w:pPr>
        <w:pStyle w:val="normal1"/>
        <w:ind w:firstLine="720"/>
        <w:rPr/>
      </w:pPr>
      <w:r>
        <w:rPr/>
        <w:t>В целом можно сделать вывод, что современные сетевые технологии развиваются в сторону более гибких и программно управляемых сетей. При этом основные принципы работы сетей, изучаемые в учебной литературе, остаются актуальными и служат основой для новых решений. Поэтому для понимания сетевой инженерии важно сочетать знание теории, знакомство с современными научными разработками и практический опыт.</w:t>
      </w:r>
    </w:p>
    <w:p>
      <w:pPr>
        <w:pStyle w:val="normal1"/>
        <w:ind w:firstLine="720"/>
        <w:rPr/>
      </w:pPr>
      <w:r>
        <w:rPr/>
      </w:r>
    </w:p>
    <w:p>
      <w:pPr>
        <w:pStyle w:val="normal1"/>
        <w:rPr/>
      </w:pPr>
      <w:r>
        <w:rPr/>
      </w:r>
      <w:r>
        <w:br w:type="page"/>
      </w:r>
    </w:p>
    <w:p>
      <w:pPr>
        <w:pStyle w:val="normal1"/>
        <w:spacing w:before="0" w:after="0"/>
        <w:jc w:val="center"/>
        <w:rPr/>
      </w:pPr>
      <w:r>
        <w:rPr/>
        <w:t>СПИСОК ИСПОЛЬЗУЕМЫХ ИСТОЧНИКОВ</w:t>
      </w:r>
    </w:p>
    <w:p>
      <w:pPr>
        <w:pStyle w:val="normal1"/>
        <w:numPr>
          <w:ilvl w:val="0"/>
          <w:numId w:val="1"/>
        </w:numPr>
        <w:ind w:hanging="360" w:left="720"/>
        <w:rPr>
          <w:rFonts w:ascii="Times New Roman" w:hAnsi="Times New Roman" w:eastAsia="Times New Roman" w:cs="Times New Roman"/>
          <w:sz w:val="28"/>
          <w:szCs w:val="28"/>
          <w:u w:val="none"/>
        </w:rPr>
      </w:pPr>
      <w:r>
        <w:rPr/>
        <w:t xml:space="preserve">Current challenges in multilayer network engineering // Springer URL: </w:t>
      </w:r>
      <w:hyperlink r:id="rId2">
        <w:r>
          <w:rPr>
            <w:rStyle w:val="ListLabel10"/>
            <w:color w:val="1155CC"/>
            <w:u w:val="single"/>
          </w:rPr>
          <w:t>https://link.springer.com/article/10.1007/s41109-024-00686-4</w:t>
        </w:r>
      </w:hyperlink>
      <w:r>
        <w:rPr/>
        <w:t xml:space="preserve"> (дата обращения: 1</w:t>
      </w:r>
      <w:r>
        <w:rPr/>
        <w:t>0</w:t>
      </w:r>
      <w:r>
        <w:rPr/>
        <w:t>.12.2025).</w:t>
      </w:r>
    </w:p>
    <w:p>
      <w:pPr>
        <w:pStyle w:val="normal1"/>
        <w:numPr>
          <w:ilvl w:val="0"/>
          <w:numId w:val="1"/>
        </w:numPr>
        <w:ind w:hanging="360" w:left="720"/>
        <w:rPr/>
      </w:pPr>
      <w:r>
        <w:rPr/>
        <w:t xml:space="preserve">Руденков Н. А., Долинер Л.И. Основы сетевых технологий: Учебное пособие / Н. А. Руденков, Л.И. Долинер —  Екатеринбург: Изд-во Уральского. 2011. — 192 с. </w:t>
      </w:r>
      <w:hyperlink r:id="rId3">
        <w:r>
          <w:rPr>
            <w:rStyle w:val="ListLabel10"/>
            <w:color w:val="1155CC"/>
            <w:u w:val="single"/>
          </w:rPr>
          <w:t>http://urtk.su/net/books/Rudenkov.pdf</w:t>
        </w:r>
      </w:hyperlink>
      <w:r>
        <w:rPr/>
        <w:t xml:space="preserve"> (дата обращения: 1</w:t>
      </w:r>
      <w:r>
        <w:rPr/>
        <w:t>0</w:t>
      </w:r>
      <w:r>
        <w:rPr/>
        <w:t>.12.2025).</w:t>
      </w:r>
    </w:p>
    <w:p>
      <w:pPr>
        <w:pStyle w:val="normal1"/>
        <w:numPr>
          <w:ilvl w:val="0"/>
          <w:numId w:val="1"/>
        </w:numPr>
        <w:ind w:hanging="360" w:left="720"/>
        <w:rPr>
          <w:u w:val="none"/>
        </w:rPr>
      </w:pPr>
      <w:r>
        <w:rPr/>
        <w:t xml:space="preserve">Илюхин Б. В. Сетевые информационные технологии: Учебное пособие  / Б. В. Илюхин. — Томск: ТУСУР, 2012. — 183 с. — Режим доступа: </w:t>
      </w:r>
      <w:hyperlink r:id="rId4">
        <w:r>
          <w:rPr>
            <w:rStyle w:val="ListLabel10"/>
            <w:color w:val="1155CC"/>
            <w:u w:val="single"/>
          </w:rPr>
          <w:t>https://edu.tusur.ru/publications/2145</w:t>
        </w:r>
      </w:hyperlink>
      <w:r>
        <w:rPr/>
        <w:t xml:space="preserve"> (дата обращения: 1</w:t>
      </w:r>
      <w:r>
        <w:rPr/>
        <w:t>0</w:t>
      </w:r>
      <w:r>
        <w:rPr/>
        <w:t>.12.2025).</w:t>
      </w:r>
    </w:p>
    <w:p>
      <w:pPr>
        <w:pStyle w:val="normal1"/>
        <w:numPr>
          <w:ilvl w:val="0"/>
          <w:numId w:val="1"/>
        </w:numPr>
        <w:ind w:hanging="360" w:left="720"/>
        <w:jc w:val="left"/>
        <w:rPr>
          <w:u w:val="none"/>
        </w:rPr>
      </w:pPr>
      <w:r>
        <w:rPr/>
        <w:t xml:space="preserve">Гончаренко А. Н. Сетевые технологии: Учебное пособие / А. Н. Гончаренко. —  Москва: МИСиС, 2020. —  92 с. — Режим доступа: </w:t>
      </w:r>
      <w:hyperlink r:id="rId5">
        <w:r>
          <w:rPr>
            <w:rStyle w:val="ListLabel10"/>
            <w:color w:val="1155CC"/>
            <w:u w:val="single"/>
          </w:rPr>
          <w:t>https://www.studentlibrary.ru/book/ISBN9785907227224.html</w:t>
        </w:r>
      </w:hyperlink>
      <w:r>
        <w:rPr/>
        <w:t xml:space="preserve"> (дата обращения: 1</w:t>
      </w:r>
      <w:r>
        <w:rPr/>
        <w:t>0</w:t>
      </w:r>
      <w:r>
        <w:rPr/>
        <w:t>.12.2025).</w:t>
      </w:r>
    </w:p>
    <w:p>
      <w:pPr>
        <w:pStyle w:val="normal1"/>
        <w:numPr>
          <w:ilvl w:val="0"/>
          <w:numId w:val="1"/>
        </w:numPr>
        <w:ind w:hanging="360" w:left="720"/>
        <w:jc w:val="left"/>
        <w:rPr/>
      </w:pPr>
      <w:r>
        <w:rPr/>
        <w:t>Леонтьев А. Г. Сетевые информационные технологии: Учебное пособие  / А. Г. Леонтьев. —  СПБ, 2019. —  220 с.</w:t>
      </w:r>
    </w:p>
    <w:p>
      <w:pPr>
        <w:pStyle w:val="normal1"/>
        <w:numPr>
          <w:ilvl w:val="0"/>
          <w:numId w:val="1"/>
        </w:numPr>
        <w:ind w:hanging="360" w:left="720"/>
        <w:jc w:val="left"/>
        <w:rPr/>
      </w:pPr>
      <w:r>
        <w:rPr/>
        <w:t xml:space="preserve">Таненбаум Э., Уэзеролл Д. Компьютерные сети —  5-е изд.  / Э. Таненбаум, Д. Уэзеролл —  СПБ: Питер, 2019. —  960 с. </w:t>
      </w:r>
    </w:p>
    <w:p>
      <w:pPr>
        <w:pStyle w:val="normal1"/>
        <w:numPr>
          <w:ilvl w:val="0"/>
          <w:numId w:val="1"/>
        </w:numPr>
        <w:ind w:hanging="360" w:left="720"/>
        <w:jc w:val="left"/>
        <w:rPr>
          <w:u w:val="none"/>
        </w:rPr>
      </w:pPr>
      <w:r>
        <w:rPr/>
        <w:t>Олифер В. Г., Олифер Н. А. Компьютерные сети. Принципы, технологии, протоколы. / В. Г. Олифер, Н. А. Олифер— М. : Питер, 2020. — 944 с.</w:t>
      </w:r>
    </w:p>
    <w:p>
      <w:pPr>
        <w:pStyle w:val="normal1"/>
        <w:numPr>
          <w:ilvl w:val="0"/>
          <w:numId w:val="1"/>
        </w:numPr>
        <w:ind w:hanging="360" w:left="720"/>
        <w:jc w:val="left"/>
        <w:rPr/>
      </w:pPr>
      <w:r>
        <w:rPr/>
        <w:t>Mijumbi R., Serrat J., Gorricho J. et al. Network Function Virtualization: State-of-the-Art and Research Challenges // IEEE Communications Surveys &amp; Tutorials. — 2016. — Vol. 18, № 1. — P. 236–262.</w:t>
      </w:r>
    </w:p>
    <w:p>
      <w:pPr>
        <w:pStyle w:val="normal1"/>
        <w:numPr>
          <w:ilvl w:val="0"/>
          <w:numId w:val="1"/>
        </w:numPr>
        <w:ind w:hanging="360" w:left="720"/>
        <w:jc w:val="left"/>
        <w:rPr/>
      </w:pPr>
      <w:r>
        <w:rPr/>
        <w:t>Boutaba R., Salahuddin M. A., Limam N. et al. A Comprehensive Survey on Machine Learning for Networking // IEEE Communications Surveys &amp; Tutorials. — 2018. — Vol. 20, № 2. — P. 1–32.</w:t>
      </w:r>
    </w:p>
    <w:p>
      <w:pPr>
        <w:pStyle w:val="normal1"/>
        <w:numPr>
          <w:ilvl w:val="0"/>
          <w:numId w:val="1"/>
        </w:numPr>
        <w:ind w:hanging="360" w:left="720"/>
        <w:jc w:val="left"/>
        <w:rPr/>
      </w:pPr>
      <w:r>
        <w:rPr/>
        <w:t xml:space="preserve"> </w:t>
      </w:r>
      <w:r>
        <w:rPr/>
        <w:t xml:space="preserve">Модель OSI (Open Systems Interconnection) — URL: </w:t>
      </w:r>
      <w:hyperlink r:id="rId6">
        <w:r>
          <w:rPr>
            <w:rStyle w:val="ListLabel10"/>
            <w:color w:val="1155CC"/>
            <w:u w:val="single"/>
          </w:rPr>
          <w:t>https://ru.wikipedia.org/wiki/Open_Systems_Interconnection</w:t>
        </w:r>
      </w:hyperlink>
      <w:r>
        <w:rPr/>
        <w:t xml:space="preserve"> (дата обращения: </w:t>
      </w:r>
      <w:r>
        <w:rPr/>
        <w:t>10</w:t>
      </w:r>
      <w:r>
        <w:rPr/>
        <w:t>.12.2025).</w:t>
      </w:r>
    </w:p>
    <w:p>
      <w:pPr>
        <w:pStyle w:val="normal1"/>
        <w:numPr>
          <w:ilvl w:val="0"/>
          <w:numId w:val="1"/>
        </w:numPr>
        <w:ind w:hanging="360" w:left="720"/>
        <w:jc w:val="left"/>
        <w:rPr/>
      </w:pPr>
      <w:r>
        <w:rPr/>
        <w:t xml:space="preserve"> </w:t>
      </w:r>
      <w:r>
        <w:rPr/>
        <w:t xml:space="preserve">Software Defined Networking (SDN) — URL: </w:t>
      </w:r>
      <w:hyperlink r:id="rId7">
        <w:r>
          <w:rPr>
            <w:rStyle w:val="ListLabel10"/>
            <w:color w:val="1155CC"/>
            <w:u w:val="single"/>
          </w:rPr>
          <w:t>https://ru.wikipedia.org/wiki/Software-defined_networking</w:t>
        </w:r>
      </w:hyperlink>
      <w:r>
        <w:rPr/>
        <w:t xml:space="preserve"> (дата обращения: </w:t>
      </w:r>
      <w:r>
        <w:rPr/>
        <w:t>10</w:t>
      </w:r>
      <w:r>
        <w:rPr/>
        <w:t>.12.2025).</w:t>
      </w:r>
    </w:p>
    <w:p>
      <w:pPr>
        <w:pStyle w:val="normal1"/>
        <w:numPr>
          <w:ilvl w:val="0"/>
          <w:numId w:val="1"/>
        </w:numPr>
        <w:ind w:hanging="360" w:left="720"/>
        <w:jc w:val="left"/>
        <w:rPr/>
      </w:pPr>
      <w:r>
        <w:rPr/>
        <w:t xml:space="preserve"> </w:t>
      </w:r>
      <w:r>
        <w:rPr/>
        <w:t xml:space="preserve">Cisco Networking Academy — URL: </w:t>
      </w:r>
      <w:hyperlink r:id="rId8">
        <w:r>
          <w:rPr>
            <w:rStyle w:val="ListLabel10"/>
            <w:color w:val="1155CC"/>
            <w:u w:val="single"/>
          </w:rPr>
          <w:t>https://www.netacad.com</w:t>
        </w:r>
      </w:hyperlink>
      <w:r>
        <w:rPr/>
        <w:t xml:space="preserve"> (дата обращения: </w:t>
      </w:r>
      <w:r>
        <w:rPr/>
        <w:t>10</w:t>
      </w:r>
      <w:r>
        <w:rPr/>
        <w:t>.12.2025).</w:t>
      </w:r>
    </w:p>
    <w:p>
      <w:pPr>
        <w:pStyle w:val="normal1"/>
        <w:numPr>
          <w:ilvl w:val="0"/>
          <w:numId w:val="1"/>
        </w:numPr>
        <w:ind w:hanging="360" w:left="720"/>
        <w:jc w:val="left"/>
        <w:rPr/>
      </w:pPr>
      <w:r>
        <w:rPr/>
        <w:t xml:space="preserve"> </w:t>
      </w:r>
      <w:r>
        <w:rPr/>
        <w:t xml:space="preserve">Статьи по сетевым технологиям // Habr — URL: </w:t>
      </w:r>
      <w:hyperlink r:id="rId9">
        <w:r>
          <w:rPr>
            <w:rStyle w:val="ListLabel10"/>
            <w:color w:val="1155CC"/>
            <w:u w:val="single"/>
          </w:rPr>
          <w:t>https://habr.com</w:t>
        </w:r>
      </w:hyperlink>
      <w:r>
        <w:rPr/>
        <w:t xml:space="preserve"> (дата обращения: </w:t>
      </w:r>
      <w:r>
        <w:rPr/>
        <w:t>10</w:t>
      </w:r>
      <w:r>
        <w:rPr/>
        <w:t>.12.2025).</w:t>
      </w:r>
    </w:p>
    <w:sectPr>
      <w:type w:val="nextPage"/>
      <w:pgSz w:w="11906" w:h="16838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4294959103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cc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Times New Roman">
    <w:charset w:val="cc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Liberation Sans">
    <w:altName w:val="Arial"/>
    <w:charset w:val="cc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Arial"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6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Lucida Sans"/>
        <w:sz w:val="28"/>
        <w:szCs w:val="28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lineRule="auto" w:line="360" w:before="0" w:after="0"/>
      <w:jc w:val="both"/>
    </w:pPr>
    <w:rPr>
      <w:rFonts w:ascii="Times New Roman" w:hAnsi="Times New Roman" w:eastAsia="NSimSun" w:cs="Lucida Sans"/>
      <w:color w:val="auto"/>
      <w:kern w:val="0"/>
      <w:sz w:val="28"/>
      <w:szCs w:val="28"/>
      <w:lang w:val="ru-RU" w:eastAsia="zh-CN" w:bidi="hi-IN"/>
    </w:rPr>
  </w:style>
  <w:style w:type="paragraph" w:styleId="Heading1">
    <w:name w:val="Heading 1"/>
    <w:basedOn w:val="normal1"/>
    <w:next w:val="normal1"/>
    <w:qFormat/>
    <w:pPr>
      <w:keepNext w:val="true"/>
      <w:keepLines/>
      <w:pageBreakBefore w:val="false"/>
      <w:spacing w:lineRule="auto" w:line="240" w:before="400" w:after="120"/>
    </w:pPr>
    <w:rPr>
      <w:sz w:val="40"/>
      <w:szCs w:val="40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120"/>
    </w:pPr>
    <w:rPr>
      <w:b w:val="false"/>
      <w:bCs w:val="false"/>
      <w:sz w:val="32"/>
      <w:szCs w:val="32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320" w:after="80"/>
    </w:pPr>
    <w:rPr>
      <w:b w:val="false"/>
      <w:bCs w:val="false"/>
      <w:color w:val="434343"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color w:val="666666"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color w:val="666666"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40" w:after="80"/>
    </w:pPr>
    <w:rPr>
      <w:i/>
      <w:iCs/>
      <w:color w:val="666666"/>
      <w:sz w:val="22"/>
      <w:szCs w:val="22"/>
    </w:rPr>
  </w:style>
  <w:style w:type="character" w:styleId="Hyperlink">
    <w:name w:val="Hyperlink"/>
    <w:rPr>
      <w:color w:val="000080"/>
      <w:u w:val="single"/>
    </w:rPr>
  </w:style>
  <w:style w:type="paragraph" w:styleId="Style8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9">
    <w:name w:val="Указатель"/>
    <w:basedOn w:val="Normal"/>
    <w:qFormat/>
    <w:pPr>
      <w:suppressLineNumbers/>
    </w:pPr>
    <w:rPr>
      <w:rFonts w:cs="Lucida Sans"/>
    </w:rPr>
  </w:style>
  <w:style w:type="paragraph" w:styleId="normal1" w:default="1">
    <w:name w:val="normal1"/>
    <w:qFormat/>
    <w:pPr>
      <w:widowControl/>
      <w:bidi w:val="0"/>
      <w:spacing w:lineRule="auto" w:line="360" w:before="0" w:after="0"/>
      <w:jc w:val="both"/>
    </w:pPr>
    <w:rPr>
      <w:rFonts w:ascii="Times New Roman" w:hAnsi="Times New Roman" w:eastAsia="NSimSun" w:cs="Lucida Sans"/>
      <w:color w:val="auto"/>
      <w:kern w:val="0"/>
      <w:sz w:val="28"/>
      <w:szCs w:val="28"/>
      <w:lang w:val="ru-RU" w:eastAsia="zh-CN" w:bidi="hi-IN"/>
    </w:rPr>
  </w:style>
  <w:style w:type="paragraph" w:styleId="Title">
    <w:name w:val="Title"/>
    <w:basedOn w:val="normal1"/>
    <w:next w:val="normal1"/>
    <w:qFormat/>
    <w:pPr>
      <w:keepNext w:val="true"/>
      <w:keepLines/>
      <w:pageBreakBefore w:val="false"/>
      <w:spacing w:lineRule="auto" w:line="240" w:before="0" w:after="60"/>
    </w:pPr>
    <w:rPr>
      <w:sz w:val="52"/>
      <w:szCs w:val="52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0" w:after="320"/>
    </w:pPr>
    <w:rPr>
      <w:rFonts w:ascii="Arial" w:hAnsi="Arial" w:eastAsia="Arial" w:cs="Arial"/>
      <w:i w:val="false"/>
      <w:iCs w:val="false"/>
      <w:color w:val="666666"/>
      <w:sz w:val="30"/>
      <w:szCs w:val="30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link.springer.com/article/10.1007/s41109-024-00686-4" TargetMode="External"/><Relationship Id="rId3" Type="http://schemas.openxmlformats.org/officeDocument/2006/relationships/hyperlink" Target="http://urtk.su/net/books/Rudenkov.pdf" TargetMode="External"/><Relationship Id="rId4" Type="http://schemas.openxmlformats.org/officeDocument/2006/relationships/hyperlink" Target="https://edu.tusur.ru/publications/2145" TargetMode="External"/><Relationship Id="rId5" Type="http://schemas.openxmlformats.org/officeDocument/2006/relationships/hyperlink" Target="https://www.studentlibrary.ru/book/ISBN9785907227224.html" TargetMode="External"/><Relationship Id="rId6" Type="http://schemas.openxmlformats.org/officeDocument/2006/relationships/hyperlink" Target="https://ru.wikipedia.org/wiki/Open_Systems_Interconnection" TargetMode="External"/><Relationship Id="rId7" Type="http://schemas.openxmlformats.org/officeDocument/2006/relationships/hyperlink" Target="https://ru.wikipedia.org/wiki/Software-defined_networking" TargetMode="External"/><Relationship Id="rId8" Type="http://schemas.openxmlformats.org/officeDocument/2006/relationships/hyperlink" Target="https://www.netacad.com/" TargetMode="External"/><Relationship Id="rId9" Type="http://schemas.openxmlformats.org/officeDocument/2006/relationships/hyperlink" Target="https://habr.com/" TargetMode="External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LibreOffice/24.2.6.2$Windows_X86_64 LibreOffice_project/ef66aa7e36a1bb8e65bfbc63aba53045a14d0871</Application>
  <AppVersion>15.0000</AppVersion>
  <Pages>4</Pages>
  <Words>527</Words>
  <Characters>3668</Characters>
  <CharactersWithSpaces>4201</CharactersWithSpaces>
  <Paragraphs>20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ru-RU</dc:language>
  <cp:lastModifiedBy/>
  <dcterms:modified xsi:type="dcterms:W3CDTF">2025-12-24T02:02:45Z</dcterms:modified>
  <cp:revision>1</cp:revision>
  <dc:subject/>
  <dc:title/>
</cp:coreProperties>
</file>